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63D" w:rsidRPr="00F11220" w:rsidRDefault="001A60C5" w:rsidP="00270688">
      <w:pPr>
        <w:spacing w:before="0" w:after="0"/>
        <w:rPr>
          <w:rFonts w:ascii="Garamond" w:hAnsi="Garamond" w:cs="Garamond"/>
          <w:b/>
          <w:i/>
          <w:sz w:val="26"/>
          <w:szCs w:val="26"/>
          <w:lang w:val="de-CH"/>
        </w:rPr>
      </w:pPr>
      <w:r>
        <w:rPr>
          <w:rFonts w:ascii="Garamond" w:hAnsi="Garamond" w:cs="Garamond"/>
          <w:b/>
          <w:bCs/>
          <w:i/>
          <w:sz w:val="26"/>
          <w:szCs w:val="26"/>
          <w:lang w:val="de-CH"/>
        </w:rPr>
        <w:t>Gedanken</w:t>
      </w:r>
      <w:r w:rsidR="005C0205" w:rsidRPr="00BD44C8">
        <w:rPr>
          <w:rFonts w:ascii="Garamond" w:hAnsi="Garamond" w:cs="Garamond"/>
          <w:b/>
          <w:bCs/>
          <w:i/>
          <w:sz w:val="26"/>
          <w:szCs w:val="26"/>
          <w:lang w:val="de-CH"/>
        </w:rPr>
        <w:t xml:space="preserve"> zum </w:t>
      </w:r>
      <w:r w:rsidR="00DE19AB">
        <w:rPr>
          <w:rFonts w:ascii="Garamond" w:hAnsi="Garamond" w:cs="Garamond"/>
          <w:b/>
          <w:bCs/>
          <w:i/>
          <w:sz w:val="26"/>
          <w:szCs w:val="26"/>
          <w:lang w:val="de-CH"/>
        </w:rPr>
        <w:t>Sonntag</w:t>
      </w:r>
      <w:r w:rsidR="005C0205" w:rsidRPr="00BD44C8">
        <w:rPr>
          <w:rFonts w:ascii="Garamond" w:hAnsi="Garamond" w:cs="Garamond"/>
          <w:b/>
          <w:bCs/>
          <w:i/>
          <w:sz w:val="26"/>
          <w:szCs w:val="26"/>
          <w:lang w:val="de-CH"/>
        </w:rPr>
        <w:t xml:space="preserve">: </w:t>
      </w:r>
      <w:r w:rsidR="00DA329F">
        <w:rPr>
          <w:rFonts w:ascii="Garamond" w:hAnsi="Garamond" w:cs="Garamond"/>
          <w:b/>
          <w:bCs/>
          <w:i/>
          <w:sz w:val="26"/>
          <w:szCs w:val="26"/>
          <w:lang w:val="de-CH"/>
        </w:rPr>
        <w:t>2</w:t>
      </w:r>
      <w:r w:rsidR="00796E73">
        <w:rPr>
          <w:rFonts w:ascii="Garamond" w:hAnsi="Garamond" w:cs="Garamond"/>
          <w:b/>
          <w:bCs/>
          <w:i/>
          <w:sz w:val="26"/>
          <w:szCs w:val="26"/>
          <w:lang w:val="de-CH"/>
        </w:rPr>
        <w:t>2</w:t>
      </w:r>
      <w:r w:rsidR="00270688">
        <w:rPr>
          <w:rFonts w:ascii="Garamond" w:hAnsi="Garamond" w:cs="Garamond"/>
          <w:b/>
          <w:bCs/>
          <w:i/>
          <w:sz w:val="26"/>
          <w:szCs w:val="26"/>
          <w:lang w:val="de-CH"/>
        </w:rPr>
        <w:t xml:space="preserve">. </w:t>
      </w:r>
      <w:r w:rsidR="00796E73">
        <w:rPr>
          <w:rFonts w:ascii="Garamond" w:hAnsi="Garamond" w:cs="Garamond"/>
          <w:b/>
          <w:bCs/>
          <w:i/>
          <w:sz w:val="26"/>
          <w:szCs w:val="26"/>
          <w:lang w:val="de-CH"/>
        </w:rPr>
        <w:t>Januar</w:t>
      </w:r>
      <w:r w:rsidR="00F11220">
        <w:rPr>
          <w:rFonts w:ascii="Garamond" w:hAnsi="Garamond" w:cs="Garamond"/>
          <w:b/>
          <w:bCs/>
          <w:i/>
          <w:sz w:val="26"/>
          <w:szCs w:val="26"/>
          <w:lang w:val="de-CH"/>
        </w:rPr>
        <w:t xml:space="preserve"> </w:t>
      </w:r>
      <w:r w:rsidR="0044363D" w:rsidRPr="00BD44C8">
        <w:rPr>
          <w:rFonts w:ascii="Garamond" w:hAnsi="Garamond" w:cs="Garamond"/>
          <w:b/>
          <w:bCs/>
          <w:i/>
          <w:sz w:val="26"/>
          <w:szCs w:val="26"/>
          <w:lang w:val="de-CH"/>
        </w:rPr>
        <w:t>201</w:t>
      </w:r>
      <w:r w:rsidR="00796E73">
        <w:rPr>
          <w:rFonts w:ascii="Garamond" w:hAnsi="Garamond" w:cs="Garamond"/>
          <w:b/>
          <w:bCs/>
          <w:i/>
          <w:sz w:val="26"/>
          <w:szCs w:val="26"/>
          <w:lang w:val="de-CH"/>
        </w:rPr>
        <w:t>7</w:t>
      </w:r>
      <w:r w:rsidR="00D143CA">
        <w:rPr>
          <w:rFonts w:ascii="Garamond" w:hAnsi="Garamond" w:cs="Garamond"/>
          <w:b/>
          <w:bCs/>
          <w:i/>
          <w:sz w:val="26"/>
          <w:szCs w:val="26"/>
          <w:lang w:val="de-CH"/>
        </w:rPr>
        <w:t xml:space="preserve"> </w:t>
      </w:r>
      <w:r w:rsidR="00D45C91">
        <w:rPr>
          <w:rFonts w:ascii="Garamond" w:hAnsi="Garamond" w:cs="Garamond"/>
          <w:b/>
          <w:i/>
          <w:sz w:val="26"/>
          <w:szCs w:val="26"/>
          <w:lang w:val="de-CH"/>
        </w:rPr>
        <w:t xml:space="preserve">   </w:t>
      </w:r>
      <w:r w:rsidR="00DE19AB">
        <w:rPr>
          <w:rFonts w:ascii="Garamond" w:hAnsi="Garamond" w:cs="Garamond"/>
          <w:b/>
          <w:i/>
          <w:sz w:val="26"/>
          <w:szCs w:val="26"/>
          <w:lang w:val="de-CH"/>
        </w:rPr>
        <w:t xml:space="preserve">                </w:t>
      </w:r>
      <w:r w:rsidR="00D45C91">
        <w:rPr>
          <w:rFonts w:ascii="Garamond" w:hAnsi="Garamond" w:cs="Garamond"/>
          <w:b/>
          <w:i/>
          <w:sz w:val="26"/>
          <w:szCs w:val="26"/>
          <w:lang w:val="de-CH"/>
        </w:rPr>
        <w:t xml:space="preserve">       </w:t>
      </w:r>
      <w:r w:rsidR="005A3960" w:rsidRPr="00DE19AB">
        <w:rPr>
          <w:rFonts w:ascii="Garamond" w:hAnsi="Garamond" w:cs="Garamond"/>
          <w:b/>
          <w:sz w:val="26"/>
          <w:szCs w:val="26"/>
          <w:lang w:val="de-CH"/>
        </w:rPr>
        <w:t>Jesaja 8,1</w:t>
      </w:r>
      <w:r w:rsidR="00D45C91">
        <w:rPr>
          <w:rFonts w:ascii="Garamond" w:hAnsi="Garamond" w:cs="Garamond"/>
          <w:b/>
          <w:i/>
          <w:sz w:val="26"/>
          <w:szCs w:val="26"/>
          <w:lang w:val="de-CH"/>
        </w:rPr>
        <w:t xml:space="preserve">       </w:t>
      </w:r>
    </w:p>
    <w:p w:rsidR="006E0FB2" w:rsidRPr="00252599" w:rsidRDefault="005A3960" w:rsidP="00270688">
      <w:pPr>
        <w:spacing w:before="0" w:after="0"/>
        <w:rPr>
          <w:rFonts w:ascii="Garamond" w:hAnsi="Garamond" w:cs="Garamond"/>
          <w:b/>
          <w:bCs/>
          <w:i/>
          <w:sz w:val="32"/>
          <w:szCs w:val="32"/>
          <w:lang w:val="de-CH"/>
        </w:rPr>
      </w:pPr>
      <w:r>
        <w:rPr>
          <w:rFonts w:ascii="Garamond" w:hAnsi="Garamond" w:cs="Garamond"/>
          <w:b/>
          <w:bCs/>
          <w:sz w:val="32"/>
          <w:szCs w:val="32"/>
          <w:lang w:val="de-CH"/>
        </w:rPr>
        <w:t>Die Sehnsucht nach dem «grossen Lich</w:t>
      </w:r>
      <w:r w:rsidR="00DE19AB">
        <w:rPr>
          <w:rFonts w:ascii="Garamond" w:hAnsi="Garamond" w:cs="Garamond"/>
          <w:b/>
          <w:bCs/>
          <w:sz w:val="32"/>
          <w:szCs w:val="32"/>
          <w:lang w:val="de-CH"/>
        </w:rPr>
        <w:t>t</w:t>
      </w:r>
      <w:r>
        <w:rPr>
          <w:rFonts w:ascii="Garamond" w:hAnsi="Garamond" w:cs="Garamond"/>
          <w:b/>
          <w:bCs/>
          <w:sz w:val="32"/>
          <w:szCs w:val="32"/>
          <w:lang w:val="de-CH"/>
        </w:rPr>
        <w:t>»</w:t>
      </w:r>
    </w:p>
    <w:p w:rsidR="005C0205" w:rsidRDefault="005C0205" w:rsidP="00270688">
      <w:pPr>
        <w:spacing w:before="0" w:after="0"/>
        <w:rPr>
          <w:rFonts w:ascii="Garamond" w:hAnsi="Garamond" w:cs="Garamond"/>
          <w:sz w:val="26"/>
          <w:szCs w:val="26"/>
          <w:lang w:val="de-CH"/>
        </w:rPr>
      </w:pPr>
      <w:r w:rsidRPr="00BD44C8">
        <w:rPr>
          <w:rFonts w:ascii="Garamond" w:hAnsi="Garamond" w:cs="Garamond"/>
          <w:sz w:val="26"/>
          <w:szCs w:val="26"/>
          <w:lang w:val="de-CH"/>
        </w:rPr>
        <w:t>Von Josef Imbach*</w:t>
      </w:r>
    </w:p>
    <w:p w:rsidR="00AD387C" w:rsidRDefault="00AD387C" w:rsidP="005D6061">
      <w:pPr>
        <w:spacing w:before="0" w:after="0"/>
        <w:rPr>
          <w:rFonts w:ascii="Garamond" w:hAnsi="Garamond" w:cs="Garamond"/>
          <w:sz w:val="26"/>
          <w:szCs w:val="26"/>
          <w:lang w:val="de-CH"/>
        </w:rPr>
      </w:pPr>
    </w:p>
    <w:p w:rsidR="00796E73" w:rsidRDefault="00DE19AB" w:rsidP="005D6061">
      <w:pPr>
        <w:spacing w:before="0" w:after="0"/>
        <w:rPr>
          <w:rFonts w:ascii="Garamond" w:hAnsi="Garamond" w:cs="Garamond"/>
          <w:sz w:val="26"/>
          <w:szCs w:val="26"/>
          <w:lang w:val="de-CH"/>
        </w:rPr>
      </w:pPr>
      <w:r>
        <w:rPr>
          <w:rFonts w:ascii="Garamond" w:hAnsi="Garamond" w:cs="Garamond"/>
          <w:sz w:val="26"/>
          <w:szCs w:val="26"/>
          <w:lang w:val="de-CH"/>
        </w:rPr>
        <w:t>«</w:t>
      </w:r>
      <w:r w:rsidR="00796E73">
        <w:rPr>
          <w:rFonts w:ascii="Garamond" w:hAnsi="Garamond" w:cs="Garamond"/>
          <w:sz w:val="26"/>
          <w:szCs w:val="26"/>
          <w:lang w:val="de-CH"/>
        </w:rPr>
        <w:t xml:space="preserve">Das Volk, das im Dunkel lebt, sieht ein grosses Licht» </w:t>
      </w:r>
      <w:r w:rsidR="00302146">
        <w:rPr>
          <w:rFonts w:ascii="Garamond" w:hAnsi="Garamond" w:cs="Garamond"/>
          <w:sz w:val="26"/>
          <w:szCs w:val="26"/>
          <w:lang w:val="de-CH"/>
        </w:rPr>
        <w:t xml:space="preserve">(Jesaja 8, 1). </w:t>
      </w:r>
      <w:r w:rsidR="00AD387C">
        <w:rPr>
          <w:rFonts w:ascii="Garamond" w:hAnsi="Garamond" w:cs="Garamond"/>
          <w:sz w:val="26"/>
          <w:szCs w:val="26"/>
          <w:lang w:val="de-CH"/>
        </w:rPr>
        <w:t>Es ist dies e</w:t>
      </w:r>
      <w:r w:rsidR="00796E73">
        <w:rPr>
          <w:rFonts w:ascii="Garamond" w:hAnsi="Garamond" w:cs="Garamond"/>
          <w:sz w:val="26"/>
          <w:szCs w:val="26"/>
          <w:lang w:val="de-CH"/>
        </w:rPr>
        <w:t>ine Verheissung, die einen umhaut. Wenn man an sie glaubt.</w:t>
      </w:r>
      <w:r w:rsidR="00F34CD5">
        <w:rPr>
          <w:rFonts w:ascii="Garamond" w:hAnsi="Garamond" w:cs="Garamond"/>
          <w:sz w:val="26"/>
          <w:szCs w:val="26"/>
          <w:lang w:val="de-CH"/>
        </w:rPr>
        <w:t xml:space="preserve"> </w:t>
      </w:r>
      <w:r w:rsidR="00302146">
        <w:rPr>
          <w:rFonts w:ascii="Garamond" w:hAnsi="Garamond" w:cs="Garamond"/>
          <w:sz w:val="26"/>
          <w:szCs w:val="26"/>
          <w:lang w:val="de-CH"/>
        </w:rPr>
        <w:t xml:space="preserve">Zugesprochen </w:t>
      </w:r>
      <w:r w:rsidR="00796E73">
        <w:rPr>
          <w:rFonts w:ascii="Garamond" w:hAnsi="Garamond" w:cs="Garamond"/>
          <w:sz w:val="26"/>
          <w:szCs w:val="26"/>
          <w:lang w:val="de-CH"/>
        </w:rPr>
        <w:t xml:space="preserve">hat dieses Wort der Prophet Jesaja </w:t>
      </w:r>
      <w:r w:rsidR="00302146">
        <w:rPr>
          <w:rFonts w:ascii="Garamond" w:hAnsi="Garamond" w:cs="Garamond"/>
          <w:sz w:val="26"/>
          <w:szCs w:val="26"/>
          <w:lang w:val="de-CH"/>
        </w:rPr>
        <w:t xml:space="preserve">seinen Landsleuten, die im 8. vorchristlichen Jahrhundert von den </w:t>
      </w:r>
      <w:r w:rsidR="00966811">
        <w:rPr>
          <w:rFonts w:ascii="Garamond" w:hAnsi="Garamond" w:cs="Garamond"/>
          <w:sz w:val="26"/>
          <w:szCs w:val="26"/>
          <w:lang w:val="de-CH"/>
        </w:rPr>
        <w:t xml:space="preserve">feindlichen </w:t>
      </w:r>
      <w:r w:rsidR="00302146">
        <w:rPr>
          <w:rFonts w:ascii="Garamond" w:hAnsi="Garamond" w:cs="Garamond"/>
          <w:sz w:val="26"/>
          <w:szCs w:val="26"/>
          <w:lang w:val="de-CH"/>
        </w:rPr>
        <w:t xml:space="preserve">Assyrern verschleppt und unterdrückt wurden. Und </w:t>
      </w:r>
      <w:r w:rsidR="00AD387C">
        <w:rPr>
          <w:rFonts w:ascii="Garamond" w:hAnsi="Garamond" w:cs="Garamond"/>
          <w:sz w:val="26"/>
          <w:szCs w:val="26"/>
          <w:lang w:val="de-CH"/>
        </w:rPr>
        <w:t>realistisch betrachtet</w:t>
      </w:r>
      <w:r w:rsidR="00F34CD5">
        <w:rPr>
          <w:rFonts w:ascii="Garamond" w:hAnsi="Garamond" w:cs="Garamond"/>
          <w:sz w:val="26"/>
          <w:szCs w:val="26"/>
          <w:lang w:val="de-CH"/>
        </w:rPr>
        <w:t xml:space="preserve"> </w:t>
      </w:r>
      <w:r w:rsidR="00302146">
        <w:rPr>
          <w:rFonts w:ascii="Garamond" w:hAnsi="Garamond" w:cs="Garamond"/>
          <w:sz w:val="26"/>
          <w:szCs w:val="26"/>
          <w:lang w:val="de-CH"/>
        </w:rPr>
        <w:t xml:space="preserve">keine </w:t>
      </w:r>
      <w:r w:rsidR="00F34CD5">
        <w:rPr>
          <w:rFonts w:ascii="Garamond" w:hAnsi="Garamond" w:cs="Garamond"/>
          <w:sz w:val="26"/>
          <w:szCs w:val="26"/>
          <w:lang w:val="de-CH"/>
        </w:rPr>
        <w:t>Zukunft</w:t>
      </w:r>
      <w:r w:rsidR="00302146">
        <w:rPr>
          <w:rFonts w:ascii="Garamond" w:hAnsi="Garamond" w:cs="Garamond"/>
          <w:sz w:val="26"/>
          <w:szCs w:val="26"/>
          <w:lang w:val="de-CH"/>
        </w:rPr>
        <w:t xml:space="preserve"> mehr hatten.</w:t>
      </w:r>
    </w:p>
    <w:p w:rsidR="00302146" w:rsidRDefault="00302146" w:rsidP="005D6061">
      <w:pPr>
        <w:spacing w:before="0" w:after="0"/>
        <w:rPr>
          <w:rFonts w:ascii="Garamond" w:hAnsi="Garamond" w:cs="Garamond"/>
          <w:sz w:val="26"/>
          <w:szCs w:val="26"/>
          <w:lang w:val="de-CH"/>
        </w:rPr>
      </w:pPr>
      <w:r>
        <w:rPr>
          <w:rFonts w:ascii="Garamond" w:hAnsi="Garamond" w:cs="Garamond"/>
          <w:sz w:val="26"/>
          <w:szCs w:val="26"/>
          <w:lang w:val="de-CH"/>
        </w:rPr>
        <w:t>Perspektivlosigkeit macht jede Hoffnung zunichte</w:t>
      </w:r>
      <w:r w:rsidR="00F34CD5">
        <w:rPr>
          <w:rFonts w:ascii="Garamond" w:hAnsi="Garamond" w:cs="Garamond"/>
          <w:sz w:val="26"/>
          <w:szCs w:val="26"/>
          <w:lang w:val="de-CH"/>
        </w:rPr>
        <w:t>? Mag sein. Dass dies aber längst nicht immer zutrifft</w:t>
      </w:r>
      <w:r w:rsidR="003B665D">
        <w:rPr>
          <w:rFonts w:ascii="Garamond" w:hAnsi="Garamond" w:cs="Garamond"/>
          <w:sz w:val="26"/>
          <w:szCs w:val="26"/>
          <w:lang w:val="de-CH"/>
        </w:rPr>
        <w:t>,</w:t>
      </w:r>
      <w:r w:rsidR="00F34CD5">
        <w:rPr>
          <w:rFonts w:ascii="Garamond" w:hAnsi="Garamond" w:cs="Garamond"/>
          <w:sz w:val="26"/>
          <w:szCs w:val="26"/>
          <w:lang w:val="de-CH"/>
        </w:rPr>
        <w:t xml:space="preserve"> lehren uns die Märchen. </w:t>
      </w:r>
      <w:r w:rsidR="00DE19AB">
        <w:rPr>
          <w:rFonts w:ascii="Garamond" w:hAnsi="Garamond" w:cs="Garamond"/>
          <w:sz w:val="26"/>
          <w:szCs w:val="26"/>
          <w:lang w:val="de-CH"/>
        </w:rPr>
        <w:t>D</w:t>
      </w:r>
      <w:r w:rsidR="00F34CD5">
        <w:rPr>
          <w:rFonts w:ascii="Garamond" w:hAnsi="Garamond" w:cs="Garamond"/>
          <w:sz w:val="26"/>
          <w:szCs w:val="26"/>
          <w:lang w:val="de-CH"/>
        </w:rPr>
        <w:t>ie handeln bekanntlich von Dingen, welche nie geschehen sind und sich doch jeden Tag neu ereignen.</w:t>
      </w:r>
    </w:p>
    <w:p w:rsidR="00F34CD5" w:rsidRDefault="00796E73" w:rsidP="00796E73">
      <w:pPr>
        <w:spacing w:before="0" w:after="0"/>
        <w:rPr>
          <w:rFonts w:ascii="Garamond" w:hAnsi="Garamond" w:cs="Garamond"/>
          <w:sz w:val="26"/>
          <w:szCs w:val="26"/>
          <w:lang w:val="de-CH"/>
        </w:rPr>
      </w:pPr>
      <w:r w:rsidRPr="00796E73">
        <w:rPr>
          <w:rFonts w:ascii="Garamond" w:hAnsi="Garamond" w:cs="Garamond"/>
          <w:sz w:val="26"/>
          <w:szCs w:val="26"/>
          <w:lang w:val="de-CH"/>
        </w:rPr>
        <w:t xml:space="preserve">Viele von ihnen erzählen davon, wie erfahrungshungrige Menschen sich auf Fahrt begeben; dabei geht es aber nicht um </w:t>
      </w:r>
      <w:r w:rsidR="003B665D">
        <w:rPr>
          <w:rFonts w:ascii="Garamond" w:hAnsi="Garamond" w:cs="Garamond"/>
          <w:sz w:val="26"/>
          <w:szCs w:val="26"/>
          <w:lang w:val="de-CH"/>
        </w:rPr>
        <w:t>Länder-</w:t>
      </w:r>
      <w:r w:rsidRPr="00796E73">
        <w:rPr>
          <w:rFonts w:ascii="Garamond" w:hAnsi="Garamond" w:cs="Garamond"/>
          <w:sz w:val="26"/>
          <w:szCs w:val="26"/>
          <w:lang w:val="de-CH"/>
        </w:rPr>
        <w:t xml:space="preserve">, sondern um </w:t>
      </w:r>
      <w:r w:rsidR="003B665D">
        <w:rPr>
          <w:rFonts w:ascii="Garamond" w:hAnsi="Garamond" w:cs="Garamond"/>
          <w:sz w:val="26"/>
          <w:szCs w:val="26"/>
          <w:lang w:val="de-CH"/>
        </w:rPr>
        <w:t>Seelenkunde</w:t>
      </w:r>
      <w:r w:rsidRPr="00796E73">
        <w:rPr>
          <w:rFonts w:ascii="Garamond" w:hAnsi="Garamond" w:cs="Garamond"/>
          <w:sz w:val="26"/>
          <w:szCs w:val="26"/>
          <w:lang w:val="de-CH"/>
        </w:rPr>
        <w:t xml:space="preserve">. Sie machen sich auf die Suche nach einem kostbaren Schatz, nach einem verwunschenen Schloss, nach einem reichen Prinzen oder nach einer schönen Königstochter. Sie ziehen in eine andere Stadt, um Wissen zu erwerben und das Leben zu probieren. Wagemutige durchstreifen ferne Gegenden und fremde Länder in der Absicht, dort ihr Glück zu machen. Andere ziehen aus, um das Fürchten zu lernen. Auf ihren Expeditionen werden sie mit </w:t>
      </w:r>
      <w:r w:rsidR="00DE19AB">
        <w:rPr>
          <w:rFonts w:ascii="Garamond" w:hAnsi="Garamond" w:cs="Garamond"/>
          <w:sz w:val="26"/>
          <w:szCs w:val="26"/>
          <w:lang w:val="de-CH"/>
        </w:rPr>
        <w:t xml:space="preserve">allen nur möglichen </w:t>
      </w:r>
      <w:r w:rsidRPr="00796E73">
        <w:rPr>
          <w:rFonts w:ascii="Garamond" w:hAnsi="Garamond" w:cs="Garamond"/>
          <w:sz w:val="26"/>
          <w:szCs w:val="26"/>
          <w:lang w:val="de-CH"/>
        </w:rPr>
        <w:t xml:space="preserve">Schwierigkeiten konfrontiert; oft müssen sie geradezu unglaubliche Hindernisse überwinden, unerwartete Gefahren meistern, furchterregende Abenteuer bestehen. </w:t>
      </w:r>
      <w:r w:rsidR="00F34CD5">
        <w:rPr>
          <w:rFonts w:ascii="Garamond" w:hAnsi="Garamond" w:cs="Garamond"/>
          <w:sz w:val="26"/>
          <w:szCs w:val="26"/>
          <w:lang w:val="de-CH"/>
        </w:rPr>
        <w:t xml:space="preserve">Und doch gelangen sie am Ende </w:t>
      </w:r>
      <w:r w:rsidR="00DE19AB">
        <w:rPr>
          <w:rFonts w:ascii="Garamond" w:hAnsi="Garamond" w:cs="Garamond"/>
          <w:sz w:val="26"/>
          <w:szCs w:val="26"/>
          <w:lang w:val="de-CH"/>
        </w:rPr>
        <w:t xml:space="preserve">zumeist </w:t>
      </w:r>
      <w:r w:rsidR="00F34CD5">
        <w:rPr>
          <w:rFonts w:ascii="Garamond" w:hAnsi="Garamond" w:cs="Garamond"/>
          <w:sz w:val="26"/>
          <w:szCs w:val="26"/>
          <w:lang w:val="de-CH"/>
        </w:rPr>
        <w:t>ans Ziel ihrer Wünsche.</w:t>
      </w:r>
    </w:p>
    <w:p w:rsidR="00F34CD5" w:rsidRDefault="00DE19AB" w:rsidP="00F34CD5">
      <w:pPr>
        <w:spacing w:before="0" w:after="0"/>
        <w:rPr>
          <w:rFonts w:ascii="Garamond" w:hAnsi="Garamond" w:cs="Garamond"/>
          <w:sz w:val="26"/>
          <w:szCs w:val="26"/>
          <w:lang w:val="de-CH"/>
        </w:rPr>
      </w:pPr>
      <w:r>
        <w:rPr>
          <w:rFonts w:ascii="Garamond" w:hAnsi="Garamond" w:cs="Garamond"/>
          <w:sz w:val="26"/>
          <w:szCs w:val="26"/>
          <w:lang w:val="de-CH"/>
        </w:rPr>
        <w:t xml:space="preserve">Fast immer </w:t>
      </w:r>
      <w:r w:rsidR="00F34CD5">
        <w:rPr>
          <w:rFonts w:ascii="Garamond" w:hAnsi="Garamond" w:cs="Garamond"/>
          <w:sz w:val="26"/>
          <w:szCs w:val="26"/>
          <w:lang w:val="de-CH"/>
        </w:rPr>
        <w:t xml:space="preserve">aber finden sie </w:t>
      </w:r>
      <w:r w:rsidR="00F34CD5" w:rsidRPr="00796E73">
        <w:rPr>
          <w:rFonts w:ascii="Garamond" w:hAnsi="Garamond" w:cs="Garamond"/>
          <w:sz w:val="26"/>
          <w:szCs w:val="26"/>
          <w:lang w:val="de-CH"/>
        </w:rPr>
        <w:t>etwas ganz anderes, als sie sich vorgestellt haben und das sie doch unbewusst immer schon suchten: nämlich sich selbst.</w:t>
      </w:r>
    </w:p>
    <w:p w:rsidR="00D403AF" w:rsidRDefault="00AD387C" w:rsidP="00F34CD5">
      <w:pPr>
        <w:spacing w:before="0" w:after="0"/>
        <w:rPr>
          <w:rFonts w:ascii="Garamond" w:hAnsi="Garamond" w:cs="Garamond"/>
          <w:sz w:val="26"/>
          <w:szCs w:val="26"/>
          <w:lang w:val="de-CH"/>
        </w:rPr>
      </w:pPr>
      <w:r>
        <w:rPr>
          <w:rFonts w:ascii="Garamond" w:hAnsi="Garamond" w:cs="Garamond"/>
          <w:sz w:val="26"/>
          <w:szCs w:val="26"/>
          <w:lang w:val="de-CH"/>
        </w:rPr>
        <w:t>Das</w:t>
      </w:r>
      <w:r w:rsidR="00D403AF">
        <w:rPr>
          <w:rFonts w:ascii="Garamond" w:hAnsi="Garamond" w:cs="Garamond"/>
          <w:sz w:val="26"/>
          <w:szCs w:val="26"/>
          <w:lang w:val="de-CH"/>
        </w:rPr>
        <w:t xml:space="preserve"> zeigt uns auch und gerade die Vision des Jesaja. Seine Zeitgenossen (und er selbst) vermeinen in dem «grossen Licht», das der Prophet aufleuchten sieht, die Freiheit zu erkennen, welche dem Volk Israel blühen wird. Diese Hoffnung hat sich nicht erfüllt. </w:t>
      </w:r>
      <w:r w:rsidR="00DE19AB">
        <w:rPr>
          <w:rFonts w:ascii="Garamond" w:hAnsi="Garamond" w:cs="Garamond"/>
          <w:sz w:val="26"/>
          <w:szCs w:val="26"/>
          <w:lang w:val="de-CH"/>
        </w:rPr>
        <w:t xml:space="preserve">Vergeblich </w:t>
      </w:r>
      <w:r w:rsidR="00D403AF">
        <w:rPr>
          <w:rFonts w:ascii="Garamond" w:hAnsi="Garamond" w:cs="Garamond"/>
          <w:sz w:val="26"/>
          <w:szCs w:val="26"/>
          <w:lang w:val="de-CH"/>
        </w:rPr>
        <w:t xml:space="preserve">war sie </w:t>
      </w:r>
      <w:r w:rsidR="00DE19AB">
        <w:rPr>
          <w:rFonts w:ascii="Garamond" w:hAnsi="Garamond" w:cs="Garamond"/>
          <w:sz w:val="26"/>
          <w:szCs w:val="26"/>
          <w:lang w:val="de-CH"/>
        </w:rPr>
        <w:t xml:space="preserve">dennoch </w:t>
      </w:r>
      <w:r w:rsidR="00D403AF">
        <w:rPr>
          <w:rFonts w:ascii="Garamond" w:hAnsi="Garamond" w:cs="Garamond"/>
          <w:sz w:val="26"/>
          <w:szCs w:val="26"/>
          <w:lang w:val="de-CH"/>
        </w:rPr>
        <w:t xml:space="preserve">nicht. Jahrhunderte später haben Menschen dieses Licht ganz anders </w:t>
      </w:r>
      <w:r w:rsidR="00DE19AB">
        <w:rPr>
          <w:rFonts w:ascii="Garamond" w:hAnsi="Garamond" w:cs="Garamond"/>
          <w:sz w:val="26"/>
          <w:szCs w:val="26"/>
          <w:lang w:val="de-CH"/>
        </w:rPr>
        <w:t xml:space="preserve">gedeutet. Sie bezogen es auf </w:t>
      </w:r>
      <w:r w:rsidR="00D403AF">
        <w:rPr>
          <w:rFonts w:ascii="Garamond" w:hAnsi="Garamond" w:cs="Garamond"/>
          <w:sz w:val="26"/>
          <w:szCs w:val="26"/>
          <w:lang w:val="de-CH"/>
        </w:rPr>
        <w:t>die Ankunft des Messias.</w:t>
      </w:r>
    </w:p>
    <w:p w:rsidR="00796E73" w:rsidRPr="00796E73" w:rsidRDefault="00DE19AB" w:rsidP="00FC346F">
      <w:pPr>
        <w:spacing w:before="0" w:after="0"/>
        <w:rPr>
          <w:rFonts w:ascii="Garamond" w:hAnsi="Garamond" w:cs="Garamond"/>
          <w:sz w:val="26"/>
          <w:szCs w:val="26"/>
          <w:lang w:val="de-CH"/>
        </w:rPr>
      </w:pPr>
      <w:r>
        <w:rPr>
          <w:rFonts w:ascii="Garamond" w:hAnsi="Garamond" w:cs="Garamond"/>
          <w:sz w:val="26"/>
          <w:szCs w:val="26"/>
          <w:lang w:val="de-CH"/>
        </w:rPr>
        <w:t>U</w:t>
      </w:r>
      <w:r w:rsidR="004D6A3D">
        <w:rPr>
          <w:rFonts w:ascii="Garamond" w:hAnsi="Garamond" w:cs="Garamond"/>
          <w:sz w:val="26"/>
          <w:szCs w:val="26"/>
          <w:lang w:val="de-CH"/>
        </w:rPr>
        <w:t xml:space="preserve">nsere Hoffnungen </w:t>
      </w:r>
      <w:r>
        <w:rPr>
          <w:rFonts w:ascii="Garamond" w:hAnsi="Garamond" w:cs="Garamond"/>
          <w:sz w:val="26"/>
          <w:szCs w:val="26"/>
          <w:lang w:val="de-CH"/>
        </w:rPr>
        <w:t xml:space="preserve">sind </w:t>
      </w:r>
      <w:r w:rsidR="004D6A3D">
        <w:rPr>
          <w:rFonts w:ascii="Garamond" w:hAnsi="Garamond" w:cs="Garamond"/>
          <w:sz w:val="26"/>
          <w:szCs w:val="26"/>
          <w:lang w:val="de-CH"/>
        </w:rPr>
        <w:t xml:space="preserve">oft verkürzt und unsere Erwartungen allzu kurzfristig. </w:t>
      </w:r>
      <w:r>
        <w:rPr>
          <w:rFonts w:ascii="Garamond" w:hAnsi="Garamond" w:cs="Garamond"/>
          <w:sz w:val="26"/>
          <w:szCs w:val="26"/>
          <w:lang w:val="de-CH"/>
        </w:rPr>
        <w:lastRenderedPageBreak/>
        <w:t xml:space="preserve">Gelegentlich sind </w:t>
      </w:r>
      <w:r w:rsidR="00FC346F">
        <w:rPr>
          <w:rFonts w:ascii="Garamond" w:hAnsi="Garamond" w:cs="Garamond"/>
          <w:sz w:val="26"/>
          <w:szCs w:val="26"/>
          <w:lang w:val="de-CH"/>
        </w:rPr>
        <w:t xml:space="preserve">wir uns </w:t>
      </w:r>
      <w:r>
        <w:rPr>
          <w:rFonts w:ascii="Garamond" w:hAnsi="Garamond" w:cs="Garamond"/>
          <w:sz w:val="26"/>
          <w:szCs w:val="26"/>
          <w:lang w:val="de-CH"/>
        </w:rPr>
        <w:t xml:space="preserve">selber </w:t>
      </w:r>
      <w:r w:rsidR="00FC346F">
        <w:rPr>
          <w:rFonts w:ascii="Garamond" w:hAnsi="Garamond" w:cs="Garamond"/>
          <w:sz w:val="26"/>
          <w:szCs w:val="26"/>
          <w:lang w:val="de-CH"/>
        </w:rPr>
        <w:t>nicht im Klaren</w:t>
      </w:r>
      <w:r w:rsidR="004D6A3D">
        <w:rPr>
          <w:rFonts w:ascii="Garamond" w:hAnsi="Garamond" w:cs="Garamond"/>
          <w:sz w:val="26"/>
          <w:szCs w:val="26"/>
          <w:lang w:val="de-CH"/>
        </w:rPr>
        <w:t xml:space="preserve">, was wir </w:t>
      </w:r>
      <w:r w:rsidR="00FC346F">
        <w:rPr>
          <w:rFonts w:ascii="Garamond" w:hAnsi="Garamond" w:cs="Garamond"/>
          <w:sz w:val="26"/>
          <w:szCs w:val="26"/>
          <w:lang w:val="de-CH"/>
        </w:rPr>
        <w:t xml:space="preserve">insgeheim (also </w:t>
      </w:r>
      <w:r w:rsidR="004D6A3D">
        <w:rPr>
          <w:rFonts w:ascii="Garamond" w:hAnsi="Garamond" w:cs="Garamond"/>
          <w:sz w:val="26"/>
          <w:szCs w:val="26"/>
          <w:lang w:val="de-CH"/>
        </w:rPr>
        <w:t>unbewusst</w:t>
      </w:r>
      <w:r w:rsidR="00FC346F">
        <w:rPr>
          <w:rFonts w:ascii="Garamond" w:hAnsi="Garamond" w:cs="Garamond"/>
          <w:sz w:val="26"/>
          <w:szCs w:val="26"/>
          <w:lang w:val="de-CH"/>
        </w:rPr>
        <w:t>)</w:t>
      </w:r>
      <w:r w:rsidR="004D6A3D">
        <w:rPr>
          <w:rFonts w:ascii="Garamond" w:hAnsi="Garamond" w:cs="Garamond"/>
          <w:sz w:val="26"/>
          <w:szCs w:val="26"/>
          <w:lang w:val="de-CH"/>
        </w:rPr>
        <w:t xml:space="preserve"> anstreben. </w:t>
      </w:r>
      <w:r>
        <w:rPr>
          <w:rFonts w:ascii="Garamond" w:hAnsi="Garamond" w:cs="Garamond"/>
          <w:sz w:val="26"/>
          <w:szCs w:val="26"/>
          <w:lang w:val="de-CH"/>
        </w:rPr>
        <w:t xml:space="preserve">Wir alle warten auf das </w:t>
      </w:r>
      <w:r w:rsidR="00FC346F">
        <w:rPr>
          <w:rFonts w:ascii="Garamond" w:hAnsi="Garamond" w:cs="Garamond"/>
          <w:sz w:val="26"/>
          <w:szCs w:val="26"/>
          <w:lang w:val="de-CH"/>
        </w:rPr>
        <w:t>«grosse Licht». Was es für uns be</w:t>
      </w:r>
      <w:r w:rsidR="003B665D">
        <w:rPr>
          <w:rFonts w:ascii="Garamond" w:hAnsi="Garamond" w:cs="Garamond"/>
          <w:sz w:val="26"/>
          <w:szCs w:val="26"/>
          <w:lang w:val="de-CH"/>
        </w:rPr>
        <w:t>sagt</w:t>
      </w:r>
      <w:bookmarkStart w:id="0" w:name="_GoBack"/>
      <w:bookmarkEnd w:id="0"/>
      <w:r w:rsidR="00FC346F">
        <w:rPr>
          <w:rFonts w:ascii="Garamond" w:hAnsi="Garamond" w:cs="Garamond"/>
          <w:sz w:val="26"/>
          <w:szCs w:val="26"/>
          <w:lang w:val="de-CH"/>
        </w:rPr>
        <w:t xml:space="preserve">, erkennen wir </w:t>
      </w:r>
      <w:r>
        <w:rPr>
          <w:rFonts w:ascii="Garamond" w:hAnsi="Garamond" w:cs="Garamond"/>
          <w:sz w:val="26"/>
          <w:szCs w:val="26"/>
          <w:lang w:val="de-CH"/>
        </w:rPr>
        <w:t xml:space="preserve">manchmal </w:t>
      </w:r>
      <w:r w:rsidR="00FC346F">
        <w:rPr>
          <w:rFonts w:ascii="Garamond" w:hAnsi="Garamond" w:cs="Garamond"/>
          <w:sz w:val="26"/>
          <w:szCs w:val="26"/>
          <w:lang w:val="de-CH"/>
        </w:rPr>
        <w:t>erst, nachdem wir uns von dem einen oder anderen Irrlicht leiten liessen.</w:t>
      </w:r>
    </w:p>
    <w:p w:rsidR="00D143CA" w:rsidRPr="005B034D" w:rsidRDefault="0059655C" w:rsidP="00270688">
      <w:pPr>
        <w:spacing w:before="0" w:after="0"/>
        <w:jc w:val="right"/>
        <w:rPr>
          <w:rFonts w:ascii="Garamond" w:hAnsi="Garamond" w:cs="Garamond"/>
          <w:sz w:val="26"/>
          <w:szCs w:val="26"/>
          <w:lang w:val="de-CH"/>
        </w:rPr>
      </w:pPr>
      <w:r>
        <w:rPr>
          <w:rFonts w:ascii="Garamond" w:hAnsi="Garamond" w:cs="Garamond"/>
          <w:sz w:val="26"/>
          <w:szCs w:val="26"/>
          <w:lang w:val="de-CH"/>
        </w:rPr>
        <w:t>J</w:t>
      </w:r>
      <w:r w:rsidR="00D143CA" w:rsidRPr="005B034D">
        <w:rPr>
          <w:rFonts w:ascii="Garamond" w:hAnsi="Garamond" w:cs="Garamond"/>
          <w:sz w:val="26"/>
          <w:szCs w:val="26"/>
          <w:lang w:val="de-CH"/>
        </w:rPr>
        <w:t>osef Imbach</w:t>
      </w:r>
    </w:p>
    <w:p w:rsidR="00270688" w:rsidRDefault="00270688" w:rsidP="00270688">
      <w:pPr>
        <w:spacing w:before="0" w:after="0" w:line="240" w:lineRule="auto"/>
        <w:rPr>
          <w:rFonts w:ascii="Garamond" w:hAnsi="Garamond" w:cs="Garamond"/>
          <w:sz w:val="22"/>
          <w:szCs w:val="22"/>
          <w:lang w:val="de-CH"/>
        </w:rPr>
      </w:pPr>
    </w:p>
    <w:p w:rsidR="006517A1" w:rsidRDefault="003816A3" w:rsidP="00270688">
      <w:pPr>
        <w:spacing w:before="0" w:after="0" w:line="240" w:lineRule="auto"/>
        <w:rPr>
          <w:rFonts w:ascii="Garamond" w:hAnsi="Garamond" w:cs="Garamond"/>
          <w:sz w:val="22"/>
          <w:szCs w:val="22"/>
          <w:lang w:val="de-CH"/>
        </w:rPr>
      </w:pPr>
      <w:r w:rsidRPr="003816A3">
        <w:rPr>
          <w:rFonts w:ascii="Garamond" w:hAnsi="Garamond" w:cs="Garamond"/>
          <w:sz w:val="22"/>
          <w:szCs w:val="22"/>
          <w:lang w:val="de-CH"/>
        </w:rPr>
        <w:t>* Josef Imbach ist Verfasser zahlreicher Bücher. Er unterrichtet an der Seniorenuniversität Luzern und ist in der Erwachsenenbildung und in der praktischen Seelsorge tätig.</w:t>
      </w:r>
    </w:p>
    <w:p w:rsidR="00B85034" w:rsidRDefault="00B85034" w:rsidP="00270688">
      <w:pPr>
        <w:spacing w:before="0" w:after="0" w:line="240" w:lineRule="auto"/>
        <w:rPr>
          <w:rFonts w:ascii="Garamond" w:hAnsi="Garamond" w:cs="Garamond"/>
          <w:sz w:val="22"/>
          <w:szCs w:val="22"/>
          <w:lang w:val="de-CH"/>
        </w:rPr>
      </w:pPr>
    </w:p>
    <w:p w:rsidR="000A1598" w:rsidRPr="003816A3" w:rsidRDefault="000A1598" w:rsidP="00270688">
      <w:pPr>
        <w:spacing w:before="0" w:after="0" w:line="240" w:lineRule="auto"/>
        <w:rPr>
          <w:rFonts w:ascii="Garamond" w:hAnsi="Garamond" w:cs="Garamond"/>
          <w:sz w:val="22"/>
          <w:szCs w:val="22"/>
          <w:lang w:val="de-CH"/>
        </w:rPr>
      </w:pPr>
    </w:p>
    <w:sectPr w:rsidR="000A1598" w:rsidRPr="003816A3">
      <w:headerReference w:type="default" r:id="rId7"/>
      <w:pgSz w:w="11907" w:h="15842" w:code="9"/>
      <w:pgMar w:top="907" w:right="1418" w:bottom="1418" w:left="1418"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799" w:rsidRDefault="00172799">
      <w:pPr>
        <w:spacing w:before="0" w:after="0" w:line="240" w:lineRule="auto"/>
      </w:pPr>
      <w:r>
        <w:separator/>
      </w:r>
    </w:p>
  </w:endnote>
  <w:endnote w:type="continuationSeparator" w:id="0">
    <w:p w:rsidR="00172799" w:rsidRDefault="0017279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799" w:rsidRDefault="00172799">
      <w:pPr>
        <w:spacing w:before="0" w:after="0" w:line="240" w:lineRule="auto"/>
      </w:pPr>
      <w:r>
        <w:separator/>
      </w:r>
    </w:p>
  </w:footnote>
  <w:footnote w:type="continuationSeparator" w:id="0">
    <w:p w:rsidR="00172799" w:rsidRDefault="0017279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FB2" w:rsidRDefault="006E0FB2">
    <w:pPr>
      <w:pStyle w:val="Kopfzeile"/>
      <w:framePr w:wrap="auto" w:vAnchor="text" w:hAnchor="margin" w:xAlign="right" w:y="1"/>
      <w:rPr>
        <w:rStyle w:val="Seitenzahl"/>
      </w:rPr>
    </w:pPr>
  </w:p>
  <w:p w:rsidR="006E0FB2" w:rsidRDefault="006E0FB2">
    <w:pPr>
      <w:pStyle w:val="Kopfzeil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6F6A8F"/>
    <w:multiLevelType w:val="hybridMultilevel"/>
    <w:tmpl w:val="2CAC2E4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6A32414A"/>
    <w:multiLevelType w:val="hybridMultilevel"/>
    <w:tmpl w:val="543CD18A"/>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8"/>
  <w:embedSystemFonts/>
  <w:attachedTemplate r:id="rId1"/>
  <w:doNotTrackMove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suppressTopSpacing/>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56C9"/>
    <w:rsid w:val="000069BC"/>
    <w:rsid w:val="000070AE"/>
    <w:rsid w:val="0001345D"/>
    <w:rsid w:val="000172E9"/>
    <w:rsid w:val="00020018"/>
    <w:rsid w:val="00027F7D"/>
    <w:rsid w:val="00031880"/>
    <w:rsid w:val="00031DC4"/>
    <w:rsid w:val="00034A34"/>
    <w:rsid w:val="00043570"/>
    <w:rsid w:val="00044462"/>
    <w:rsid w:val="00056D73"/>
    <w:rsid w:val="00065A87"/>
    <w:rsid w:val="000663C6"/>
    <w:rsid w:val="00066527"/>
    <w:rsid w:val="000916F8"/>
    <w:rsid w:val="00095D11"/>
    <w:rsid w:val="0009731D"/>
    <w:rsid w:val="000A1598"/>
    <w:rsid w:val="000A7924"/>
    <w:rsid w:val="000B466C"/>
    <w:rsid w:val="000C3F26"/>
    <w:rsid w:val="000C6980"/>
    <w:rsid w:val="000E40DE"/>
    <w:rsid w:val="000F197D"/>
    <w:rsid w:val="000F6786"/>
    <w:rsid w:val="00101360"/>
    <w:rsid w:val="00103F95"/>
    <w:rsid w:val="001164F2"/>
    <w:rsid w:val="0012500D"/>
    <w:rsid w:val="00130C3F"/>
    <w:rsid w:val="0013174D"/>
    <w:rsid w:val="00137D8B"/>
    <w:rsid w:val="00145DC8"/>
    <w:rsid w:val="00147578"/>
    <w:rsid w:val="001528BB"/>
    <w:rsid w:val="00154686"/>
    <w:rsid w:val="00157D1B"/>
    <w:rsid w:val="0016301A"/>
    <w:rsid w:val="00172799"/>
    <w:rsid w:val="00176B8F"/>
    <w:rsid w:val="00190408"/>
    <w:rsid w:val="00192F20"/>
    <w:rsid w:val="001A08A7"/>
    <w:rsid w:val="001A1B22"/>
    <w:rsid w:val="001A60C5"/>
    <w:rsid w:val="001B4B08"/>
    <w:rsid w:val="001B61F8"/>
    <w:rsid w:val="001C0220"/>
    <w:rsid w:val="001C768C"/>
    <w:rsid w:val="001D49B7"/>
    <w:rsid w:val="001E1C35"/>
    <w:rsid w:val="001E314D"/>
    <w:rsid w:val="001E32A2"/>
    <w:rsid w:val="001E4CBE"/>
    <w:rsid w:val="00201934"/>
    <w:rsid w:val="00201E3A"/>
    <w:rsid w:val="00206788"/>
    <w:rsid w:val="00216CC7"/>
    <w:rsid w:val="00217F7B"/>
    <w:rsid w:val="0022416E"/>
    <w:rsid w:val="0022448A"/>
    <w:rsid w:val="00224B12"/>
    <w:rsid w:val="00236284"/>
    <w:rsid w:val="002428F7"/>
    <w:rsid w:val="002461F9"/>
    <w:rsid w:val="00252599"/>
    <w:rsid w:val="00254500"/>
    <w:rsid w:val="00264F84"/>
    <w:rsid w:val="00266524"/>
    <w:rsid w:val="00270688"/>
    <w:rsid w:val="00284E8A"/>
    <w:rsid w:val="00290319"/>
    <w:rsid w:val="00291D38"/>
    <w:rsid w:val="00293043"/>
    <w:rsid w:val="002A532D"/>
    <w:rsid w:val="002B5A61"/>
    <w:rsid w:val="002C316D"/>
    <w:rsid w:val="002C45E0"/>
    <w:rsid w:val="002D3FAF"/>
    <w:rsid w:val="002E1B55"/>
    <w:rsid w:val="002E35DB"/>
    <w:rsid w:val="002E3E5E"/>
    <w:rsid w:val="002F204A"/>
    <w:rsid w:val="00302146"/>
    <w:rsid w:val="003030C1"/>
    <w:rsid w:val="00313D29"/>
    <w:rsid w:val="00315F25"/>
    <w:rsid w:val="003216ED"/>
    <w:rsid w:val="00322198"/>
    <w:rsid w:val="00326285"/>
    <w:rsid w:val="0033711F"/>
    <w:rsid w:val="0035366F"/>
    <w:rsid w:val="003556C9"/>
    <w:rsid w:val="00361312"/>
    <w:rsid w:val="00371A69"/>
    <w:rsid w:val="003767B8"/>
    <w:rsid w:val="003816A3"/>
    <w:rsid w:val="0038339E"/>
    <w:rsid w:val="00390DB0"/>
    <w:rsid w:val="003931F0"/>
    <w:rsid w:val="00393A9A"/>
    <w:rsid w:val="003B27DB"/>
    <w:rsid w:val="003B4B94"/>
    <w:rsid w:val="003B599C"/>
    <w:rsid w:val="003B665D"/>
    <w:rsid w:val="003C67B9"/>
    <w:rsid w:val="003D2023"/>
    <w:rsid w:val="003D5D5B"/>
    <w:rsid w:val="003D757B"/>
    <w:rsid w:val="003F6C6D"/>
    <w:rsid w:val="003F6EF0"/>
    <w:rsid w:val="00402DEB"/>
    <w:rsid w:val="0042116D"/>
    <w:rsid w:val="00425580"/>
    <w:rsid w:val="00433713"/>
    <w:rsid w:val="004417A8"/>
    <w:rsid w:val="0044363D"/>
    <w:rsid w:val="00443A9B"/>
    <w:rsid w:val="004526E0"/>
    <w:rsid w:val="00452BE8"/>
    <w:rsid w:val="0045357A"/>
    <w:rsid w:val="00461934"/>
    <w:rsid w:val="00464490"/>
    <w:rsid w:val="0046640C"/>
    <w:rsid w:val="00476B72"/>
    <w:rsid w:val="004909BB"/>
    <w:rsid w:val="004921BE"/>
    <w:rsid w:val="004977BF"/>
    <w:rsid w:val="004B64C9"/>
    <w:rsid w:val="004C1B7E"/>
    <w:rsid w:val="004D2F84"/>
    <w:rsid w:val="004D6A3D"/>
    <w:rsid w:val="004E07AB"/>
    <w:rsid w:val="004E4BDA"/>
    <w:rsid w:val="004F0733"/>
    <w:rsid w:val="004F28E1"/>
    <w:rsid w:val="004F5DD6"/>
    <w:rsid w:val="0050125C"/>
    <w:rsid w:val="00502697"/>
    <w:rsid w:val="00510FFD"/>
    <w:rsid w:val="00511083"/>
    <w:rsid w:val="00512C5F"/>
    <w:rsid w:val="00531355"/>
    <w:rsid w:val="00536612"/>
    <w:rsid w:val="00546D9A"/>
    <w:rsid w:val="005473FE"/>
    <w:rsid w:val="0055209B"/>
    <w:rsid w:val="00557638"/>
    <w:rsid w:val="00573FE2"/>
    <w:rsid w:val="00576404"/>
    <w:rsid w:val="005922AF"/>
    <w:rsid w:val="0059655C"/>
    <w:rsid w:val="005A1FB9"/>
    <w:rsid w:val="005A3960"/>
    <w:rsid w:val="005A490D"/>
    <w:rsid w:val="005A4EFF"/>
    <w:rsid w:val="005A6637"/>
    <w:rsid w:val="005B034D"/>
    <w:rsid w:val="005B04B3"/>
    <w:rsid w:val="005B129B"/>
    <w:rsid w:val="005B2347"/>
    <w:rsid w:val="005C0205"/>
    <w:rsid w:val="005C282E"/>
    <w:rsid w:val="005C398E"/>
    <w:rsid w:val="005D2271"/>
    <w:rsid w:val="005D6061"/>
    <w:rsid w:val="005E0FD7"/>
    <w:rsid w:val="005F4C01"/>
    <w:rsid w:val="005F72D4"/>
    <w:rsid w:val="00607666"/>
    <w:rsid w:val="006106F0"/>
    <w:rsid w:val="0062102C"/>
    <w:rsid w:val="00621F73"/>
    <w:rsid w:val="006252B3"/>
    <w:rsid w:val="00647934"/>
    <w:rsid w:val="006517A1"/>
    <w:rsid w:val="00655FAC"/>
    <w:rsid w:val="006600A7"/>
    <w:rsid w:val="00660C6D"/>
    <w:rsid w:val="0066324C"/>
    <w:rsid w:val="00664C85"/>
    <w:rsid w:val="0067146F"/>
    <w:rsid w:val="00684E45"/>
    <w:rsid w:val="0068706D"/>
    <w:rsid w:val="00687691"/>
    <w:rsid w:val="006A27DB"/>
    <w:rsid w:val="006A50E9"/>
    <w:rsid w:val="006C1444"/>
    <w:rsid w:val="006C2358"/>
    <w:rsid w:val="006C5ABF"/>
    <w:rsid w:val="006D0EC3"/>
    <w:rsid w:val="006E0FB2"/>
    <w:rsid w:val="007036C6"/>
    <w:rsid w:val="00705797"/>
    <w:rsid w:val="00713873"/>
    <w:rsid w:val="00715736"/>
    <w:rsid w:val="007235C4"/>
    <w:rsid w:val="007254C8"/>
    <w:rsid w:val="007370F6"/>
    <w:rsid w:val="0073779A"/>
    <w:rsid w:val="00761662"/>
    <w:rsid w:val="007651BA"/>
    <w:rsid w:val="00765D68"/>
    <w:rsid w:val="0078125A"/>
    <w:rsid w:val="007876F1"/>
    <w:rsid w:val="00796E73"/>
    <w:rsid w:val="00797CA9"/>
    <w:rsid w:val="007A0E5C"/>
    <w:rsid w:val="007A5E4A"/>
    <w:rsid w:val="007B315B"/>
    <w:rsid w:val="007B6D52"/>
    <w:rsid w:val="007B72D8"/>
    <w:rsid w:val="007C1ADD"/>
    <w:rsid w:val="007C1EB6"/>
    <w:rsid w:val="007C2991"/>
    <w:rsid w:val="007C2EEA"/>
    <w:rsid w:val="007C54F7"/>
    <w:rsid w:val="007D1680"/>
    <w:rsid w:val="007E0F65"/>
    <w:rsid w:val="007E2B53"/>
    <w:rsid w:val="007F18C1"/>
    <w:rsid w:val="0080171D"/>
    <w:rsid w:val="00802A79"/>
    <w:rsid w:val="0081124C"/>
    <w:rsid w:val="00812BD0"/>
    <w:rsid w:val="00816EFD"/>
    <w:rsid w:val="0081773D"/>
    <w:rsid w:val="008217DE"/>
    <w:rsid w:val="00827298"/>
    <w:rsid w:val="00842DF0"/>
    <w:rsid w:val="00852C50"/>
    <w:rsid w:val="00854975"/>
    <w:rsid w:val="00857266"/>
    <w:rsid w:val="00865B94"/>
    <w:rsid w:val="0086728C"/>
    <w:rsid w:val="00872252"/>
    <w:rsid w:val="00872F23"/>
    <w:rsid w:val="00876478"/>
    <w:rsid w:val="00876A59"/>
    <w:rsid w:val="008857A2"/>
    <w:rsid w:val="008931D5"/>
    <w:rsid w:val="00896689"/>
    <w:rsid w:val="008A708C"/>
    <w:rsid w:val="008B0CC0"/>
    <w:rsid w:val="008B39A0"/>
    <w:rsid w:val="008B432E"/>
    <w:rsid w:val="008B67E7"/>
    <w:rsid w:val="008E0401"/>
    <w:rsid w:val="008E640C"/>
    <w:rsid w:val="009015D8"/>
    <w:rsid w:val="009129CE"/>
    <w:rsid w:val="0092473E"/>
    <w:rsid w:val="00943506"/>
    <w:rsid w:val="00950198"/>
    <w:rsid w:val="00954384"/>
    <w:rsid w:val="00954B4D"/>
    <w:rsid w:val="0096065B"/>
    <w:rsid w:val="00962AC6"/>
    <w:rsid w:val="00962F06"/>
    <w:rsid w:val="00964497"/>
    <w:rsid w:val="00966811"/>
    <w:rsid w:val="00970BB0"/>
    <w:rsid w:val="009733B9"/>
    <w:rsid w:val="0097531F"/>
    <w:rsid w:val="009817F6"/>
    <w:rsid w:val="00981CE7"/>
    <w:rsid w:val="00983E5E"/>
    <w:rsid w:val="00984804"/>
    <w:rsid w:val="00985712"/>
    <w:rsid w:val="0099421D"/>
    <w:rsid w:val="009975C9"/>
    <w:rsid w:val="009A1D2E"/>
    <w:rsid w:val="009A43E0"/>
    <w:rsid w:val="009A6DDE"/>
    <w:rsid w:val="009B4C5D"/>
    <w:rsid w:val="009C639F"/>
    <w:rsid w:val="009C6E16"/>
    <w:rsid w:val="009C758B"/>
    <w:rsid w:val="009D0182"/>
    <w:rsid w:val="009D1CEF"/>
    <w:rsid w:val="009D4063"/>
    <w:rsid w:val="009E5498"/>
    <w:rsid w:val="009E553A"/>
    <w:rsid w:val="00A14402"/>
    <w:rsid w:val="00A177DC"/>
    <w:rsid w:val="00A2014A"/>
    <w:rsid w:val="00A22679"/>
    <w:rsid w:val="00A3092E"/>
    <w:rsid w:val="00A45A7F"/>
    <w:rsid w:val="00A602D8"/>
    <w:rsid w:val="00A630CE"/>
    <w:rsid w:val="00A66047"/>
    <w:rsid w:val="00A668D1"/>
    <w:rsid w:val="00A82EB1"/>
    <w:rsid w:val="00A9306E"/>
    <w:rsid w:val="00A93E3C"/>
    <w:rsid w:val="00AC4842"/>
    <w:rsid w:val="00AC4ED6"/>
    <w:rsid w:val="00AC6EBD"/>
    <w:rsid w:val="00AD387C"/>
    <w:rsid w:val="00AD676C"/>
    <w:rsid w:val="00AE0A49"/>
    <w:rsid w:val="00AF1ECA"/>
    <w:rsid w:val="00AF2216"/>
    <w:rsid w:val="00AF5CFD"/>
    <w:rsid w:val="00B06116"/>
    <w:rsid w:val="00B177BB"/>
    <w:rsid w:val="00B21394"/>
    <w:rsid w:val="00B26BE8"/>
    <w:rsid w:val="00B351D9"/>
    <w:rsid w:val="00B4306B"/>
    <w:rsid w:val="00B4336F"/>
    <w:rsid w:val="00B561F2"/>
    <w:rsid w:val="00B562E0"/>
    <w:rsid w:val="00B56873"/>
    <w:rsid w:val="00B63A63"/>
    <w:rsid w:val="00B63BCB"/>
    <w:rsid w:val="00B64E15"/>
    <w:rsid w:val="00B654A1"/>
    <w:rsid w:val="00B65567"/>
    <w:rsid w:val="00B7742D"/>
    <w:rsid w:val="00B80CAB"/>
    <w:rsid w:val="00B84694"/>
    <w:rsid w:val="00B85034"/>
    <w:rsid w:val="00B879CC"/>
    <w:rsid w:val="00BA04F7"/>
    <w:rsid w:val="00BA5AA7"/>
    <w:rsid w:val="00BB5B8B"/>
    <w:rsid w:val="00BC5912"/>
    <w:rsid w:val="00BD1BF2"/>
    <w:rsid w:val="00BD2D00"/>
    <w:rsid w:val="00BD44C8"/>
    <w:rsid w:val="00BD73FA"/>
    <w:rsid w:val="00BE1644"/>
    <w:rsid w:val="00BF1ED6"/>
    <w:rsid w:val="00C00F85"/>
    <w:rsid w:val="00C01AFD"/>
    <w:rsid w:val="00C0758C"/>
    <w:rsid w:val="00C12FC1"/>
    <w:rsid w:val="00C16703"/>
    <w:rsid w:val="00C17CB2"/>
    <w:rsid w:val="00C26D93"/>
    <w:rsid w:val="00C31F78"/>
    <w:rsid w:val="00C35622"/>
    <w:rsid w:val="00C42002"/>
    <w:rsid w:val="00C5642A"/>
    <w:rsid w:val="00C645B5"/>
    <w:rsid w:val="00C64E27"/>
    <w:rsid w:val="00C678E2"/>
    <w:rsid w:val="00C701F0"/>
    <w:rsid w:val="00C702D1"/>
    <w:rsid w:val="00C739D2"/>
    <w:rsid w:val="00C87390"/>
    <w:rsid w:val="00C90093"/>
    <w:rsid w:val="00C90442"/>
    <w:rsid w:val="00C938C0"/>
    <w:rsid w:val="00C9479C"/>
    <w:rsid w:val="00CA3C80"/>
    <w:rsid w:val="00CA445D"/>
    <w:rsid w:val="00CA7D6D"/>
    <w:rsid w:val="00CC0424"/>
    <w:rsid w:val="00CC0DA2"/>
    <w:rsid w:val="00CC1826"/>
    <w:rsid w:val="00CC4EE7"/>
    <w:rsid w:val="00CD65D7"/>
    <w:rsid w:val="00CD79F9"/>
    <w:rsid w:val="00CE3E9E"/>
    <w:rsid w:val="00CE5A7C"/>
    <w:rsid w:val="00CE723E"/>
    <w:rsid w:val="00D1183C"/>
    <w:rsid w:val="00D143CA"/>
    <w:rsid w:val="00D17585"/>
    <w:rsid w:val="00D21082"/>
    <w:rsid w:val="00D23D5F"/>
    <w:rsid w:val="00D30E15"/>
    <w:rsid w:val="00D403AF"/>
    <w:rsid w:val="00D42EB9"/>
    <w:rsid w:val="00D45C91"/>
    <w:rsid w:val="00D465F5"/>
    <w:rsid w:val="00D50EC3"/>
    <w:rsid w:val="00D53DE6"/>
    <w:rsid w:val="00D65DEA"/>
    <w:rsid w:val="00D66D46"/>
    <w:rsid w:val="00D737A5"/>
    <w:rsid w:val="00D80E21"/>
    <w:rsid w:val="00D85891"/>
    <w:rsid w:val="00D93847"/>
    <w:rsid w:val="00DA2831"/>
    <w:rsid w:val="00DA329F"/>
    <w:rsid w:val="00DA394A"/>
    <w:rsid w:val="00DA68DD"/>
    <w:rsid w:val="00DA7567"/>
    <w:rsid w:val="00DC4ABC"/>
    <w:rsid w:val="00DD184E"/>
    <w:rsid w:val="00DD514C"/>
    <w:rsid w:val="00DD7739"/>
    <w:rsid w:val="00DD776B"/>
    <w:rsid w:val="00DD7BD7"/>
    <w:rsid w:val="00DE19AB"/>
    <w:rsid w:val="00DE335B"/>
    <w:rsid w:val="00DF163F"/>
    <w:rsid w:val="00E07A4F"/>
    <w:rsid w:val="00E15153"/>
    <w:rsid w:val="00E33EE6"/>
    <w:rsid w:val="00E442E2"/>
    <w:rsid w:val="00E5631D"/>
    <w:rsid w:val="00E56774"/>
    <w:rsid w:val="00E664EC"/>
    <w:rsid w:val="00E67563"/>
    <w:rsid w:val="00E7088C"/>
    <w:rsid w:val="00E74DC7"/>
    <w:rsid w:val="00E803B8"/>
    <w:rsid w:val="00EA052D"/>
    <w:rsid w:val="00EA1F37"/>
    <w:rsid w:val="00EA4953"/>
    <w:rsid w:val="00EB481E"/>
    <w:rsid w:val="00EC5E72"/>
    <w:rsid w:val="00ED0CB4"/>
    <w:rsid w:val="00EE0E4D"/>
    <w:rsid w:val="00F03D47"/>
    <w:rsid w:val="00F10088"/>
    <w:rsid w:val="00F11220"/>
    <w:rsid w:val="00F14BDE"/>
    <w:rsid w:val="00F17964"/>
    <w:rsid w:val="00F205D9"/>
    <w:rsid w:val="00F30431"/>
    <w:rsid w:val="00F33259"/>
    <w:rsid w:val="00F333DD"/>
    <w:rsid w:val="00F3464B"/>
    <w:rsid w:val="00F34CD5"/>
    <w:rsid w:val="00F54B81"/>
    <w:rsid w:val="00F56CA2"/>
    <w:rsid w:val="00F732DB"/>
    <w:rsid w:val="00F85489"/>
    <w:rsid w:val="00F90873"/>
    <w:rsid w:val="00F91F37"/>
    <w:rsid w:val="00FA0631"/>
    <w:rsid w:val="00FA78A8"/>
    <w:rsid w:val="00FB236D"/>
    <w:rsid w:val="00FB4BA8"/>
    <w:rsid w:val="00FB5E84"/>
    <w:rsid w:val="00FC22C2"/>
    <w:rsid w:val="00FC346F"/>
    <w:rsid w:val="00FC4911"/>
    <w:rsid w:val="00FC65D3"/>
    <w:rsid w:val="00FC6BB2"/>
    <w:rsid w:val="00FD17FA"/>
    <w:rsid w:val="00FD4EB4"/>
    <w:rsid w:val="00FE1D0E"/>
    <w:rsid w:val="00FF60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chartTrackingRefBased/>
  <w15:docId w15:val="{9475EBC1-A425-4BB2-82B0-3F0401112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pacing w:before="120" w:after="120" w:line="360" w:lineRule="auto"/>
    </w:pPr>
    <w:rPr>
      <w:rFonts w:ascii="Times New Roman" w:hAnsi="Times New Roman"/>
      <w:sz w:val="24"/>
      <w:szCs w:val="24"/>
    </w:rPr>
  </w:style>
  <w:style w:type="paragraph" w:styleId="berschrift1">
    <w:name w:val="heading 1"/>
    <w:basedOn w:val="Standard"/>
    <w:next w:val="Standard"/>
    <w:link w:val="berschrift1Zchn"/>
    <w:uiPriority w:val="99"/>
    <w:qFormat/>
    <w:pPr>
      <w:keepNext/>
      <w:spacing w:before="240" w:after="60"/>
      <w:outlineLvl w:val="0"/>
    </w:pPr>
    <w:rPr>
      <w:rFonts w:ascii="Arial" w:hAnsi="Arial" w:cs="Arial"/>
      <w:b/>
      <w:bCs/>
      <w:kern w:val="28"/>
      <w:sz w:val="28"/>
      <w:szCs w:val="28"/>
    </w:rPr>
  </w:style>
  <w:style w:type="paragraph" w:styleId="berschrift2">
    <w:name w:val="heading 2"/>
    <w:basedOn w:val="Standard"/>
    <w:next w:val="Standard"/>
    <w:link w:val="berschrift2Zchn"/>
    <w:uiPriority w:val="99"/>
    <w:qFormat/>
    <w:pPr>
      <w:keepNext/>
      <w:spacing w:after="60"/>
      <w:outlineLvl w:val="1"/>
    </w:pPr>
    <w:rPr>
      <w:b/>
      <w:bCs/>
    </w:rPr>
  </w:style>
  <w:style w:type="paragraph" w:styleId="berschrift3">
    <w:name w:val="heading 3"/>
    <w:basedOn w:val="Standard"/>
    <w:next w:val="Standard"/>
    <w:link w:val="berschrift3Zchn"/>
    <w:uiPriority w:val="99"/>
    <w:qFormat/>
    <w:pPr>
      <w:keepNext/>
      <w:spacing w:before="60" w:after="60"/>
      <w:outlineLvl w:val="2"/>
    </w:pPr>
    <w:rPr>
      <w:b/>
      <w:bCs/>
      <w:i/>
      <w:iCs/>
    </w:rPr>
  </w:style>
  <w:style w:type="paragraph" w:styleId="berschrift4">
    <w:name w:val="heading 4"/>
    <w:basedOn w:val="Standard"/>
    <w:next w:val="Standard"/>
    <w:link w:val="berschrift4Zchn"/>
    <w:uiPriority w:val="99"/>
    <w:qFormat/>
    <w:pPr>
      <w:keepNext/>
      <w:spacing w:before="240" w:after="60"/>
      <w:outlineLvl w:val="3"/>
    </w:pPr>
    <w:rPr>
      <w:b/>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Cambria" w:eastAsia="Times New Roman" w:hAnsi="Cambria" w:cs="Times New Roman"/>
      <w:b/>
      <w:bCs/>
      <w:kern w:val="32"/>
      <w:sz w:val="32"/>
      <w:szCs w:val="32"/>
      <w:lang w:val="de-DE" w:eastAsia="de-DE"/>
    </w:rPr>
  </w:style>
  <w:style w:type="character" w:customStyle="1" w:styleId="berschrift2Zchn">
    <w:name w:val="Überschrift 2 Zchn"/>
    <w:link w:val="berschrift2"/>
    <w:uiPriority w:val="9"/>
    <w:semiHidden/>
    <w:rPr>
      <w:rFonts w:ascii="Cambria" w:eastAsia="Times New Roman" w:hAnsi="Cambria" w:cs="Times New Roman"/>
      <w:b/>
      <w:bCs/>
      <w:i/>
      <w:iCs/>
      <w:sz w:val="28"/>
      <w:szCs w:val="28"/>
      <w:lang w:val="de-DE" w:eastAsia="de-DE"/>
    </w:rPr>
  </w:style>
  <w:style w:type="character" w:customStyle="1" w:styleId="berschrift3Zchn">
    <w:name w:val="Überschrift 3 Zchn"/>
    <w:link w:val="berschrift3"/>
    <w:uiPriority w:val="9"/>
    <w:semiHidden/>
    <w:rPr>
      <w:rFonts w:ascii="Cambria" w:eastAsia="Times New Roman" w:hAnsi="Cambria" w:cs="Times New Roman"/>
      <w:b/>
      <w:bCs/>
      <w:sz w:val="26"/>
      <w:szCs w:val="26"/>
      <w:lang w:val="de-DE" w:eastAsia="de-DE"/>
    </w:rPr>
  </w:style>
  <w:style w:type="character" w:customStyle="1" w:styleId="berschrift4Zchn">
    <w:name w:val="Überschrift 4 Zchn"/>
    <w:link w:val="berschrift4"/>
    <w:uiPriority w:val="9"/>
    <w:semiHidden/>
    <w:rPr>
      <w:b/>
      <w:bCs/>
      <w:sz w:val="28"/>
      <w:szCs w:val="28"/>
      <w:lang w:val="de-DE"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rPr>
      <w:rFonts w:ascii="Times New Roman" w:hAnsi="Times New Roman" w:cs="Times New Roman"/>
      <w:sz w:val="24"/>
      <w:szCs w:val="24"/>
      <w:lang w:val="de-DE" w:eastAsia="de-DE"/>
    </w:rPr>
  </w:style>
  <w:style w:type="character" w:styleId="Seitenzahl">
    <w:name w:val="page number"/>
    <w:uiPriority w:val="99"/>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semiHidden/>
    <w:rPr>
      <w:rFonts w:ascii="Times New Roman" w:hAnsi="Times New Roman" w:cs="Times New Roman"/>
      <w:sz w:val="24"/>
      <w:szCs w:val="24"/>
      <w:lang w:val="de-DE" w:eastAsia="de-DE"/>
    </w:rPr>
  </w:style>
  <w:style w:type="paragraph" w:styleId="Funotentext">
    <w:name w:val="footnote text"/>
    <w:basedOn w:val="Standard"/>
    <w:link w:val="FunotentextZchn"/>
    <w:uiPriority w:val="99"/>
    <w:pPr>
      <w:widowControl/>
      <w:spacing w:before="0" w:after="0" w:line="240" w:lineRule="auto"/>
    </w:pPr>
    <w:rPr>
      <w:sz w:val="20"/>
      <w:szCs w:val="20"/>
    </w:rPr>
  </w:style>
  <w:style w:type="character" w:customStyle="1" w:styleId="FunotentextZchn">
    <w:name w:val="Fußnotentext Zchn"/>
    <w:link w:val="Funotentext"/>
    <w:uiPriority w:val="99"/>
    <w:semiHidden/>
    <w:rPr>
      <w:rFonts w:ascii="Times New Roman" w:hAnsi="Times New Roman" w:cs="Times New Roman"/>
      <w:sz w:val="20"/>
      <w:szCs w:val="20"/>
      <w:lang w:val="de-DE" w:eastAsia="de-DE"/>
    </w:rPr>
  </w:style>
  <w:style w:type="character" w:styleId="Funotenzeichen">
    <w:name w:val="footnote reference"/>
    <w:uiPriority w:val="99"/>
    <w:rPr>
      <w:vertAlign w:val="superscript"/>
    </w:rPr>
  </w:style>
  <w:style w:type="paragraph" w:styleId="Verzeichnis1">
    <w:name w:val="toc 1"/>
    <w:basedOn w:val="Standard"/>
    <w:next w:val="Standard"/>
    <w:autoRedefine/>
    <w:uiPriority w:val="99"/>
    <w:pPr>
      <w:widowControl/>
      <w:tabs>
        <w:tab w:val="right" w:leader="dot" w:pos="9071"/>
      </w:tabs>
      <w:spacing w:line="240" w:lineRule="auto"/>
    </w:pPr>
    <w:rPr>
      <w:b/>
      <w:bCs/>
      <w:caps/>
    </w:rPr>
  </w:style>
  <w:style w:type="paragraph" w:styleId="Verzeichnis2">
    <w:name w:val="toc 2"/>
    <w:basedOn w:val="Standard"/>
    <w:next w:val="Standard"/>
    <w:autoRedefine/>
    <w:uiPriority w:val="99"/>
    <w:pPr>
      <w:widowControl/>
      <w:tabs>
        <w:tab w:val="right" w:leader="dot" w:pos="9071"/>
      </w:tabs>
      <w:spacing w:before="0" w:after="0" w:line="240" w:lineRule="auto"/>
      <w:ind w:left="200"/>
    </w:pPr>
    <w:rPr>
      <w:smallCaps/>
    </w:rPr>
  </w:style>
  <w:style w:type="paragraph" w:styleId="Textkrper2">
    <w:name w:val="Body Text 2"/>
    <w:basedOn w:val="Standard"/>
    <w:link w:val="Textkrper2Zchn"/>
    <w:uiPriority w:val="99"/>
    <w:pPr>
      <w:spacing w:before="0" w:after="0"/>
      <w:ind w:firstLine="284"/>
    </w:pPr>
    <w:rPr>
      <w:rFonts w:ascii="Garamond" w:hAnsi="Garamond" w:cs="Garamond"/>
    </w:rPr>
  </w:style>
  <w:style w:type="character" w:customStyle="1" w:styleId="Textkrper2Zchn">
    <w:name w:val="Textkörper 2 Zchn"/>
    <w:link w:val="Textkrper2"/>
    <w:uiPriority w:val="99"/>
    <w:semiHidden/>
    <w:rPr>
      <w:rFonts w:ascii="Times New Roman" w:hAnsi="Times New Roman" w:cs="Times New Roman"/>
      <w:sz w:val="24"/>
      <w:szCs w:val="24"/>
      <w:lang w:val="de-DE" w:eastAsia="de-DE"/>
    </w:rPr>
  </w:style>
  <w:style w:type="paragraph" w:styleId="Sprechblasentext">
    <w:name w:val="Balloon Text"/>
    <w:basedOn w:val="Standard"/>
    <w:link w:val="SprechblasentextZchn"/>
    <w:uiPriority w:val="99"/>
    <w:semiHidden/>
    <w:unhideWhenUsed/>
    <w:rsid w:val="003B4B94"/>
    <w:pPr>
      <w:spacing w:before="0"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3B4B94"/>
    <w:rPr>
      <w:rFonts w:ascii="Tahoma"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nwendungsdaten\Microsoft\Vorlagen\200x-Nr-Them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200x-Nr-Thema.dot</Template>
  <TotalTime>0</TotalTime>
  <Pages>2</Pages>
  <Words>359</Words>
  <Characters>2267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Religion - Privatsache?</vt:lpstr>
    </vt:vector>
  </TitlesOfParts>
  <Company>Hewlett-Packard</Company>
  <LinksUpToDate>false</LinksUpToDate>
  <CharactersWithSpaces>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Religion - Privatsache?</dc:title>
  <dc:subject>Sonntag</dc:subject>
  <dc:creator>ji</dc:creator>
  <cp:keywords/>
  <dc:description>Seitenzahlen - Titel (2 Ebenen) - Fußnoten, Papierformat (21x28) - Zeilenabstand 1,5</dc:description>
  <cp:lastModifiedBy>Josef</cp:lastModifiedBy>
  <cp:revision>8</cp:revision>
  <cp:lastPrinted>2016-10-10T20:36:00Z</cp:lastPrinted>
  <dcterms:created xsi:type="dcterms:W3CDTF">2016-10-10T19:16:00Z</dcterms:created>
  <dcterms:modified xsi:type="dcterms:W3CDTF">2016-10-16T15:18:00Z</dcterms:modified>
</cp:coreProperties>
</file>